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03008334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C707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FC7075">
              <w:rPr>
                <w:sz w:val="22"/>
                <w:szCs w:val="22"/>
                <w:lang w:val="sr-Cyrl-RS"/>
              </w:rPr>
              <w:t>1014</w:t>
            </w:r>
            <w:r w:rsidR="008B6FF4">
              <w:rPr>
                <w:sz w:val="22"/>
                <w:szCs w:val="22"/>
              </w:rPr>
              <w:t>/201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C707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FC7075">
              <w:rPr>
                <w:sz w:val="22"/>
                <w:szCs w:val="22"/>
                <w:lang w:val="sr-Cyrl-RS"/>
              </w:rPr>
              <w:t>06</w:t>
            </w:r>
            <w:r w:rsidR="00ED6E9D">
              <w:rPr>
                <w:sz w:val="22"/>
                <w:szCs w:val="22"/>
              </w:rPr>
              <w:t>.</w:t>
            </w:r>
            <w:r w:rsidR="00FC7075">
              <w:rPr>
                <w:sz w:val="22"/>
                <w:szCs w:val="22"/>
                <w:lang w:val="sr-Cyrl-RS"/>
              </w:rPr>
              <w:t>11</w:t>
            </w:r>
            <w:r w:rsidR="008B6FF4">
              <w:rPr>
                <w:sz w:val="22"/>
                <w:szCs w:val="22"/>
              </w:rPr>
              <w:t>.201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03008335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</w:t>
      </w:r>
      <w:r w:rsidR="000B1C3A">
        <w:rPr>
          <w:b/>
          <w:color w:val="000000" w:themeColor="text1"/>
          <w:lang w:val="sr-Cyrl-RS"/>
        </w:rPr>
        <w:t>Одговор на питање бр.</w:t>
      </w:r>
      <w:r w:rsidR="009B50A2">
        <w:rPr>
          <w:b/>
          <w:color w:val="000000" w:themeColor="text1"/>
          <w:lang w:val="sr-Cyrl-RS"/>
        </w:rPr>
        <w:t xml:space="preserve"> </w:t>
      </w:r>
      <w:r w:rsidR="000B1C3A">
        <w:rPr>
          <w:b/>
          <w:color w:val="000000" w:themeColor="text1"/>
          <w:lang w:val="sr-Cyrl-RS"/>
        </w:rPr>
        <w:t xml:space="preserve">1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9B50A2" w:rsidRPr="0069534F">
        <w:rPr>
          <w:color w:val="000000"/>
          <w:lang w:val="pl-PL"/>
        </w:rPr>
        <w:t>радова –</w:t>
      </w:r>
      <w:r w:rsidR="00FC7075" w:rsidRPr="00FC7075">
        <w:t xml:space="preserve"> </w:t>
      </w:r>
      <w:r w:rsidR="00FC7075" w:rsidRPr="00FC7075">
        <w:rPr>
          <w:color w:val="000000"/>
          <w:lang w:val="pl-PL"/>
        </w:rPr>
        <w:t>набавка и монтажа инструменталне опреме резервоара ФБ-10</w:t>
      </w:r>
      <w:r w:rsidR="00FC7075">
        <w:rPr>
          <w:color w:val="000000"/>
          <w:lang w:val="pl-PL"/>
        </w:rPr>
        <w:t>04 у Рафинерији нафте у Панчеву</w:t>
      </w:r>
      <w:r w:rsidR="009B50A2" w:rsidRPr="0069534F">
        <w:rPr>
          <w:color w:val="000000"/>
          <w:lang w:val="pl-PL"/>
        </w:rPr>
        <w:t xml:space="preserve">, ЈН брoj </w:t>
      </w:r>
      <w:r w:rsidR="009B50A2">
        <w:rPr>
          <w:color w:val="000000"/>
          <w:lang w:val="sr-Cyrl-RS"/>
        </w:rPr>
        <w:t xml:space="preserve"> </w:t>
      </w:r>
      <w:r w:rsidR="00FC7075">
        <w:rPr>
          <w:color w:val="000000"/>
          <w:lang w:val="sr-Cyrl-RS"/>
        </w:rPr>
        <w:t>2</w:t>
      </w:r>
      <w:r w:rsidR="009B50A2">
        <w:rPr>
          <w:color w:val="000000"/>
          <w:lang w:val="sr-Cyrl-RS"/>
        </w:rPr>
        <w:t>4</w:t>
      </w:r>
      <w:r w:rsidR="009B50A2" w:rsidRPr="0069534F">
        <w:rPr>
          <w:color w:val="000000"/>
          <w:lang w:val="pl-PL"/>
        </w:rPr>
        <w:t>/201</w:t>
      </w:r>
      <w:r w:rsidR="009B50A2">
        <w:rPr>
          <w:color w:val="000000"/>
          <w:lang w:val="sr-Cyrl-RS"/>
        </w:rPr>
        <w:t>8</w:t>
      </w:r>
      <w:r w:rsidR="009B50A2" w:rsidRPr="0069534F">
        <w:rPr>
          <w:color w:val="000000"/>
          <w:lang w:val="pl-PL"/>
        </w:rPr>
        <w:t>-03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FC7075" w:rsidRPr="00FC7075" w:rsidRDefault="004B56C4" w:rsidP="002B6ACA">
      <w:pPr>
        <w:jc w:val="both"/>
        <w:rPr>
          <w:b/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FC7075" w:rsidRPr="00FC7075">
        <w:rPr>
          <w:b/>
          <w:color w:val="000000" w:themeColor="text1"/>
          <w:kern w:val="2"/>
          <w:lang w:val="sr-Cyrl-RS"/>
        </w:rPr>
        <w:t>Питање бр.1: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rPr>
          <w:rFonts w:eastAsia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t xml:space="preserve">Obraćamo Vam se povodom tendera </w:t>
      </w:r>
      <w:r w:rsidRPr="00FC7075">
        <w:rPr>
          <w:rFonts w:eastAsia="Calibri"/>
          <w:b/>
          <w:bCs/>
          <w:color w:val="000000"/>
          <w:lang w:val="sr-Latn-RS" w:eastAsia="en-US"/>
        </w:rPr>
        <w:t>,,</w:t>
      </w:r>
      <w:r w:rsidRPr="00FC7075">
        <w:rPr>
          <w:rFonts w:eastAsia="Calibri"/>
          <w:color w:val="000000"/>
          <w:lang w:val="sr-Latn-RS" w:eastAsia="en-US"/>
        </w:rPr>
        <w:t xml:space="preserve"> </w:t>
      </w:r>
      <w:r w:rsidRPr="00FC7075">
        <w:rPr>
          <w:rFonts w:eastAsia="Calibri"/>
          <w:b/>
          <w:bCs/>
          <w:color w:val="000000"/>
          <w:lang w:val="sr-Cyrl-RS"/>
        </w:rPr>
        <w:t xml:space="preserve">NABAVKA I MONTAŽA INSTRUMENTALNE OPREME REZERVOARA FB-1004 U RAFINERIJI NAFTE U PANČEVU </w:t>
      </w:r>
      <w:r w:rsidRPr="00FC7075">
        <w:rPr>
          <w:rFonts w:eastAsia="Calibri"/>
          <w:color w:val="000000"/>
          <w:lang w:val="sr-Cyrl-RS"/>
        </w:rPr>
        <w:t>".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rPr>
          <w:rFonts w:eastAsia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t>Predmet tendera su instrumentalni radovi i isporuke.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rPr>
          <w:rFonts w:eastAsia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t>Uslovima tendera je licenca I031M1, navedena u kategoriji u delu mašinskih radova, svrstana u obavezne i dodatne kriterijume.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rPr>
          <w:rFonts w:eastAsia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t>Do 2015 godine licenca I030M1 je obuhvatala</w:t>
      </w:r>
      <w:r w:rsidRPr="00FC7075">
        <w:rPr>
          <w:rFonts w:eastAsia="Calibri"/>
          <w:i/>
          <w:iCs/>
          <w:color w:val="000000"/>
          <w:lang w:val="sr-Latn-RS" w:eastAsia="en-US"/>
        </w:rPr>
        <w:t>:“ izvođenje termotehničkih, termoenergetskih, procesnih i gasnih instalacija za objekte za preradu nafte i gasa,međunarodne i magistralne produktovode, gasovode i naftovode za transport, za gasovode nazivnog radnog nadpritiska preko 16 bara, ukoliko prelaze najmanje dve opštine, za skladišta nafte, gasa i naftnih derivata kapaciteta preko 500 tona, za magistralne i gegionalne toplodalekovode, za objekte za proizvodnju biodizela“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rPr>
          <w:rFonts w:eastAsia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t>Nakon 2015. godine ovaj deo je podeljen sa 2 licence i to: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ind w:left="720" w:hanging="360"/>
        <w:contextualSpacing/>
        <w:rPr>
          <w:rFonts w:ascii="Calibri" w:eastAsia="Calibri" w:hAnsi="Calibri" w:cs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t>-</w:t>
      </w:r>
      <w:r w:rsidRPr="00FC7075">
        <w:rPr>
          <w:rFonts w:eastAsia="Calibri"/>
          <w:color w:val="000000"/>
          <w:sz w:val="14"/>
          <w:szCs w:val="14"/>
          <w:lang w:val="sr-Latn-RS" w:eastAsia="en-US"/>
        </w:rPr>
        <w:t xml:space="preserve">          </w:t>
      </w:r>
      <w:r w:rsidRPr="00FC7075">
        <w:rPr>
          <w:rFonts w:ascii="Calibri" w:eastAsia="Calibri" w:hAnsi="Calibri" w:cs="Calibri"/>
          <w:color w:val="000000"/>
          <w:lang w:val="sr-Latn-RS" w:eastAsia="en-US"/>
        </w:rPr>
        <w:t xml:space="preserve">I030M1 - </w:t>
      </w:r>
      <w:r w:rsidRPr="00FC7075">
        <w:rPr>
          <w:rFonts w:ascii="Calibri" w:eastAsia="Calibri" w:hAnsi="Calibri" w:cs="Calibri"/>
          <w:i/>
          <w:iCs/>
          <w:color w:val="000000"/>
          <w:lang w:val="sr-Latn-RS" w:eastAsia="en-US"/>
        </w:rPr>
        <w:t>,, izvođenje termotehničkih, termoenergetskih, procesnih i gasnih instalacija objekata za preradu nafte i gasa koji se grade van eksploatacionih polja po prethodno pribavljenoj saglasnosti ministarstva nadležnog za eksploataciju mineralnih sirovina“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ind w:left="720" w:hanging="360"/>
        <w:contextualSpacing/>
        <w:rPr>
          <w:rFonts w:ascii="Calibri" w:eastAsia="Calibri" w:hAnsi="Calibri" w:cs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t>-</w:t>
      </w:r>
      <w:r w:rsidRPr="00FC7075">
        <w:rPr>
          <w:rFonts w:eastAsia="Calibri"/>
          <w:color w:val="000000"/>
          <w:sz w:val="14"/>
          <w:szCs w:val="14"/>
          <w:lang w:val="sr-Latn-RS" w:eastAsia="en-US"/>
        </w:rPr>
        <w:t xml:space="preserve">          </w:t>
      </w:r>
      <w:r w:rsidRPr="00FC7075">
        <w:rPr>
          <w:rFonts w:ascii="Calibri" w:eastAsia="Calibri" w:hAnsi="Calibri" w:cs="Calibri"/>
          <w:color w:val="000000"/>
          <w:lang w:val="sr-Latn-RS" w:eastAsia="en-US"/>
        </w:rPr>
        <w:t xml:space="preserve">I031M1 - </w:t>
      </w:r>
      <w:r w:rsidRPr="00FC7075">
        <w:rPr>
          <w:rFonts w:ascii="Calibri" w:eastAsia="Calibri" w:hAnsi="Calibri" w:cs="Calibri"/>
          <w:i/>
          <w:iCs/>
          <w:color w:val="000000"/>
          <w:lang w:val="sr-Latn-RS" w:eastAsia="en-US"/>
        </w:rPr>
        <w:t>„ izvođenje termotehničkih, termoenergetskih, procesnih i gasnih instalacija naftovoda i produktovoda, gasovoda nazivnog radnog nadpritiska preko 16 bara ukoliko prelazi preko teritorije dve ili više opština, skladišta nafte, tečnog naftnog gasa i naftnih derivata kapaciteta preko 500 tona koji se grade van eksploatacionih polja definisanih zakonom kojim se u</w:t>
      </w:r>
      <w:bookmarkStart w:id="0" w:name="_GoBack"/>
      <w:bookmarkEnd w:id="0"/>
      <w:r w:rsidRPr="00FC7075">
        <w:rPr>
          <w:rFonts w:ascii="Calibri" w:eastAsia="Calibri" w:hAnsi="Calibri" w:cs="Calibri"/>
          <w:i/>
          <w:iCs/>
          <w:color w:val="000000"/>
          <w:lang w:val="sr-Latn-RS" w:eastAsia="en-US"/>
        </w:rPr>
        <w:t>ređuje rudarstvo i geološka istraživanja.“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rPr>
          <w:rFonts w:eastAsia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t>Ptedpostavljam da je osnovano da licenca I030M1, kako je navedeno ,daje kredibilitet vezano za mašinske radove u oblasti koja je predmet tendera.</w:t>
      </w:r>
    </w:p>
    <w:p w:rsidR="00FC7075" w:rsidRPr="00FC7075" w:rsidRDefault="00FC7075" w:rsidP="00FC7075">
      <w:pPr>
        <w:suppressAutoHyphens w:val="0"/>
        <w:spacing w:before="100" w:beforeAutospacing="1" w:after="100" w:afterAutospacing="1"/>
        <w:rPr>
          <w:rFonts w:eastAsia="Calibri"/>
          <w:color w:val="000000"/>
          <w:lang w:val="sr-Latn-RS" w:eastAsia="en-US"/>
        </w:rPr>
      </w:pPr>
      <w:r w:rsidRPr="00FC7075">
        <w:rPr>
          <w:rFonts w:eastAsia="Calibri"/>
          <w:color w:val="000000"/>
          <w:lang w:val="sr-Latn-RS" w:eastAsia="en-US"/>
        </w:rPr>
        <w:lastRenderedPageBreak/>
        <w:t xml:space="preserve">Naše pitanje je da li u konkursnoj dokumentaciji u delu </w:t>
      </w:r>
      <w:r w:rsidRPr="00FC7075">
        <w:rPr>
          <w:rFonts w:eastAsia="Calibri"/>
          <w:i/>
          <w:iCs/>
          <w:color w:val="000000"/>
          <w:lang w:val="sr-Latn-RS" w:eastAsia="en-US"/>
        </w:rPr>
        <w:t>,,Obavezni uslovi</w:t>
      </w:r>
      <w:r w:rsidRPr="00FC7075">
        <w:rPr>
          <w:rFonts w:eastAsia="Calibri"/>
          <w:color w:val="000000"/>
          <w:lang w:val="sr-Latn-RS" w:eastAsia="en-US"/>
        </w:rPr>
        <w:t>“ tačka 5. i u delu „</w:t>
      </w:r>
      <w:r w:rsidRPr="00FC7075">
        <w:rPr>
          <w:rFonts w:eastAsia="Calibri"/>
          <w:i/>
          <w:iCs/>
          <w:color w:val="000000"/>
          <w:lang w:val="sr-Latn-RS" w:eastAsia="en-US"/>
        </w:rPr>
        <w:t xml:space="preserve">Dodatni uslovi“ </w:t>
      </w:r>
      <w:r w:rsidRPr="00FC7075">
        <w:rPr>
          <w:rFonts w:eastAsia="Calibri"/>
          <w:color w:val="000000"/>
          <w:lang w:val="sr-Latn-RS" w:eastAsia="en-US"/>
        </w:rPr>
        <w:t xml:space="preserve"> tačka 2. umesto </w:t>
      </w:r>
      <w:r w:rsidRPr="00FC7075">
        <w:rPr>
          <w:rFonts w:eastAsia="Calibri"/>
          <w:i/>
          <w:iCs/>
          <w:color w:val="000000"/>
          <w:lang w:val="sr-Latn-RS" w:eastAsia="en-US"/>
        </w:rPr>
        <w:t xml:space="preserve">,,licenca I031M1“ </w:t>
      </w:r>
      <w:r w:rsidRPr="00FC7075">
        <w:rPr>
          <w:rFonts w:eastAsia="Calibri"/>
          <w:color w:val="000000"/>
          <w:lang w:val="sr-Latn-RS" w:eastAsia="en-US"/>
        </w:rPr>
        <w:t xml:space="preserve"> može da stoji </w:t>
      </w:r>
      <w:r w:rsidRPr="00FC7075">
        <w:rPr>
          <w:rFonts w:eastAsia="Calibri"/>
          <w:i/>
          <w:iCs/>
          <w:color w:val="000000"/>
          <w:lang w:val="sr-Latn-RS" w:eastAsia="en-US"/>
        </w:rPr>
        <w:t>,,licenca I030M1 ili licenca I031M1“</w:t>
      </w:r>
    </w:p>
    <w:p w:rsidR="00FC7075" w:rsidRPr="00FC7075" w:rsidRDefault="00FC7075" w:rsidP="00FC7075">
      <w:pPr>
        <w:ind w:firstLine="708"/>
        <w:jc w:val="both"/>
        <w:rPr>
          <w:b/>
          <w:color w:val="000000" w:themeColor="text1"/>
          <w:kern w:val="2"/>
          <w:lang w:val="sr-Cyrl-RS"/>
        </w:rPr>
      </w:pPr>
      <w:r w:rsidRPr="00FC7075">
        <w:rPr>
          <w:b/>
          <w:color w:val="000000" w:themeColor="text1"/>
          <w:kern w:val="2"/>
          <w:lang w:val="sr-Cyrl-RS"/>
        </w:rPr>
        <w:t>Одговор на питање бр.1:</w:t>
      </w:r>
    </w:p>
    <w:p w:rsidR="00FC7075" w:rsidRDefault="00FC7075" w:rsidP="002B6ACA">
      <w:pPr>
        <w:jc w:val="both"/>
        <w:rPr>
          <w:color w:val="000000" w:themeColor="text1"/>
          <w:kern w:val="2"/>
          <w:lang w:val="sr-Cyrl-RS"/>
        </w:rPr>
      </w:pPr>
    </w:p>
    <w:p w:rsidR="00C90868" w:rsidRDefault="00CA6290" w:rsidP="00CA6290">
      <w:pPr>
        <w:jc w:val="both"/>
        <w:rPr>
          <w:lang w:val="sr-Cyrl-RS"/>
        </w:rPr>
      </w:pPr>
      <w:r>
        <w:rPr>
          <w:lang w:val="sr-Cyrl-RS"/>
        </w:rPr>
        <w:t xml:space="preserve">У конкурсној документацији </w:t>
      </w:r>
      <w:r w:rsidRPr="00CA6290">
        <w:t xml:space="preserve">у </w:t>
      </w:r>
      <w:proofErr w:type="spellStart"/>
      <w:r w:rsidRPr="00CA6290">
        <w:t>делу</w:t>
      </w:r>
      <w:proofErr w:type="spellEnd"/>
      <w:r w:rsidRPr="00CA6290">
        <w:t xml:space="preserve"> „</w:t>
      </w:r>
      <w:proofErr w:type="spellStart"/>
      <w:r w:rsidRPr="00CA6290">
        <w:t>Обавезни</w:t>
      </w:r>
      <w:proofErr w:type="spellEnd"/>
      <w:r w:rsidRPr="00CA6290">
        <w:t xml:space="preserve"> </w:t>
      </w:r>
      <w:proofErr w:type="spellStart"/>
      <w:r w:rsidRPr="00CA6290">
        <w:t>услови</w:t>
      </w:r>
      <w:proofErr w:type="spellEnd"/>
      <w:r w:rsidRPr="00CA6290">
        <w:t xml:space="preserve">“ </w:t>
      </w:r>
      <w:proofErr w:type="spellStart"/>
      <w:r w:rsidRPr="00CA6290">
        <w:t>тачка</w:t>
      </w:r>
      <w:proofErr w:type="spellEnd"/>
      <w:r w:rsidRPr="00CA6290">
        <w:t xml:space="preserve"> 5. </w:t>
      </w:r>
      <w:proofErr w:type="spellStart"/>
      <w:proofErr w:type="gramStart"/>
      <w:r w:rsidRPr="00CA6290">
        <w:t>на</w:t>
      </w:r>
      <w:proofErr w:type="spellEnd"/>
      <w:proofErr w:type="gramEnd"/>
      <w:r w:rsidRPr="00CA6290">
        <w:t xml:space="preserve"> </w:t>
      </w:r>
      <w:proofErr w:type="spellStart"/>
      <w:r w:rsidRPr="00CA6290">
        <w:t>страни</w:t>
      </w:r>
      <w:proofErr w:type="spellEnd"/>
      <w:r w:rsidRPr="00CA6290">
        <w:t xml:space="preserve"> 9 и у </w:t>
      </w:r>
      <w:proofErr w:type="spellStart"/>
      <w:r w:rsidRPr="00CA6290">
        <w:t>делу</w:t>
      </w:r>
      <w:proofErr w:type="spellEnd"/>
      <w:r w:rsidRPr="00CA6290">
        <w:t xml:space="preserve"> „</w:t>
      </w:r>
      <w:proofErr w:type="spellStart"/>
      <w:r w:rsidRPr="00CA6290">
        <w:t>Додатни</w:t>
      </w:r>
      <w:proofErr w:type="spellEnd"/>
      <w:r w:rsidRPr="00CA6290">
        <w:t xml:space="preserve"> </w:t>
      </w:r>
      <w:proofErr w:type="spellStart"/>
      <w:r w:rsidRPr="00CA6290">
        <w:t>услови</w:t>
      </w:r>
      <w:proofErr w:type="spellEnd"/>
      <w:r w:rsidRPr="00CA6290">
        <w:t xml:space="preserve">“ </w:t>
      </w:r>
      <w:proofErr w:type="spellStart"/>
      <w:r w:rsidRPr="00CA6290">
        <w:t>тачка</w:t>
      </w:r>
      <w:proofErr w:type="spellEnd"/>
      <w:r w:rsidRPr="00CA6290">
        <w:t xml:space="preserve"> 2. </w:t>
      </w:r>
      <w:proofErr w:type="spellStart"/>
      <w:r w:rsidRPr="00CA6290">
        <w:t>Пословни</w:t>
      </w:r>
      <w:proofErr w:type="spellEnd"/>
      <w:r w:rsidRPr="00CA6290">
        <w:t xml:space="preserve"> </w:t>
      </w:r>
      <w:proofErr w:type="spellStart"/>
      <w:r w:rsidRPr="00CA6290">
        <w:t>капацитет</w:t>
      </w:r>
      <w:proofErr w:type="spellEnd"/>
      <w:r w:rsidRPr="00CA6290">
        <w:t xml:space="preserve"> (</w:t>
      </w:r>
      <w:proofErr w:type="spellStart"/>
      <w:r w:rsidRPr="00CA6290">
        <w:t>Напомена</w:t>
      </w:r>
      <w:proofErr w:type="spellEnd"/>
      <w:r w:rsidRPr="00CA6290">
        <w:t>)</w:t>
      </w:r>
      <w:r>
        <w:rPr>
          <w:lang w:val="sr-Cyrl-RS"/>
        </w:rPr>
        <w:t xml:space="preserve"> уместо „</w:t>
      </w:r>
      <w:r w:rsidRPr="00CA6290">
        <w:rPr>
          <w:lang w:val="sr-Cyrl-RS"/>
        </w:rPr>
        <w:t>решење И031М1</w:t>
      </w:r>
      <w:proofErr w:type="gramStart"/>
      <w:r>
        <w:rPr>
          <w:lang w:val="sr-Cyrl-RS"/>
        </w:rPr>
        <w:t>“</w:t>
      </w:r>
      <w:r w:rsidRPr="00CA6290">
        <w:rPr>
          <w:lang w:val="sr-Cyrl-RS"/>
        </w:rPr>
        <w:t xml:space="preserve"> </w:t>
      </w:r>
      <w:r>
        <w:rPr>
          <w:lang w:val="sr-Cyrl-RS"/>
        </w:rPr>
        <w:t>може</w:t>
      </w:r>
      <w:proofErr w:type="gramEnd"/>
      <w:r>
        <w:rPr>
          <w:lang w:val="sr-Cyrl-RS"/>
        </w:rPr>
        <w:t xml:space="preserve"> да стоји „</w:t>
      </w:r>
      <w:r w:rsidRPr="00CA6290">
        <w:rPr>
          <w:lang w:val="sr-Cyrl-RS"/>
        </w:rPr>
        <w:t>решење И030М1</w:t>
      </w:r>
      <w:r>
        <w:rPr>
          <w:lang w:val="sr-Cyrl-RS"/>
        </w:rPr>
        <w:t>“</w:t>
      </w:r>
      <w:r w:rsidR="00C90868">
        <w:rPr>
          <w:lang w:val="sr-Cyrl-RS"/>
        </w:rPr>
        <w:t>.</w:t>
      </w:r>
    </w:p>
    <w:p w:rsidR="00A07E7D" w:rsidRDefault="00A07E7D" w:rsidP="00CA6290">
      <w:pPr>
        <w:jc w:val="both"/>
        <w:rPr>
          <w:lang w:val="sr-Cyrl-RS"/>
        </w:rPr>
      </w:pPr>
    </w:p>
    <w:p w:rsidR="000A4C1A" w:rsidRPr="00CA6290" w:rsidRDefault="00C90868" w:rsidP="001B6055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Наручилац је </w:t>
      </w:r>
      <w:r w:rsidR="00A07E7D">
        <w:rPr>
          <w:lang w:val="sr-Latn-RS"/>
        </w:rPr>
        <w:t>у вези наведеног</w:t>
      </w:r>
      <w:r w:rsidR="00CA6290">
        <w:rPr>
          <w:lang w:val="sr-Cyrl-RS"/>
        </w:rPr>
        <w:t xml:space="preserve"> измени</w:t>
      </w:r>
      <w:r w:rsidR="00A07E7D">
        <w:rPr>
          <w:lang w:val="sr-Cyrl-RS"/>
        </w:rPr>
        <w:t>о</w:t>
      </w:r>
      <w:r w:rsidR="00CA6290">
        <w:rPr>
          <w:lang w:val="sr-Cyrl-RS"/>
        </w:rPr>
        <w:t xml:space="preserve"> и допуни</w:t>
      </w:r>
      <w:r w:rsidR="00A07E7D">
        <w:rPr>
          <w:lang w:val="sr-Cyrl-RS"/>
        </w:rPr>
        <w:t>о</w:t>
      </w:r>
      <w:r w:rsidR="00CA6290">
        <w:rPr>
          <w:lang w:val="sr-Cyrl-RS"/>
        </w:rPr>
        <w:t xml:space="preserve"> конкурсн</w:t>
      </w:r>
      <w:r w:rsidR="00A07E7D">
        <w:rPr>
          <w:lang w:val="sr-Cyrl-RS"/>
        </w:rPr>
        <w:t>у документацију, која се може видети на интернет страници наручиоца и на Порталу Управе за јавне набавке</w:t>
      </w:r>
      <w:r w:rsidR="00CA6290">
        <w:rPr>
          <w:lang w:val="sr-Cyrl-RS"/>
        </w:rPr>
        <w:t>.</w:t>
      </w:r>
    </w:p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1B6055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A4C1A"/>
    <w:rsid w:val="000B1C3A"/>
    <w:rsid w:val="001250C1"/>
    <w:rsid w:val="001B6055"/>
    <w:rsid w:val="002B6ACA"/>
    <w:rsid w:val="003977CB"/>
    <w:rsid w:val="003E5A9A"/>
    <w:rsid w:val="004B56C4"/>
    <w:rsid w:val="004D1BDC"/>
    <w:rsid w:val="004F4DA8"/>
    <w:rsid w:val="00563CB5"/>
    <w:rsid w:val="005846C7"/>
    <w:rsid w:val="00704EBB"/>
    <w:rsid w:val="008B08C2"/>
    <w:rsid w:val="008B6FF4"/>
    <w:rsid w:val="008D22F5"/>
    <w:rsid w:val="00923C2E"/>
    <w:rsid w:val="009418FF"/>
    <w:rsid w:val="009B50A2"/>
    <w:rsid w:val="00A07E7D"/>
    <w:rsid w:val="00AE289F"/>
    <w:rsid w:val="00BD0232"/>
    <w:rsid w:val="00C90868"/>
    <w:rsid w:val="00CA6290"/>
    <w:rsid w:val="00D541AD"/>
    <w:rsid w:val="00ED6E9D"/>
    <w:rsid w:val="00EF5D2C"/>
    <w:rsid w:val="00FB0E45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7</cp:revision>
  <cp:lastPrinted>2018-11-06T10:18:00Z</cp:lastPrinted>
  <dcterms:created xsi:type="dcterms:W3CDTF">2018-04-18T08:06:00Z</dcterms:created>
  <dcterms:modified xsi:type="dcterms:W3CDTF">2018-11-06T10:19:00Z</dcterms:modified>
</cp:coreProperties>
</file>